
<file path=[Content_Types].xml><?xml version="1.0" encoding="utf-8"?>
<Types xmlns="http://schemas.openxmlformats.org/package/2006/content-types">
  <Default ContentType="application/xml" Extension="xml"/>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2">
      <w:pPr>
        <w:pStyle w:val="Heading3"/>
        <w:pBdr>
          <w:top w:color="000000" w:space="0" w:sz="0" w:val="none"/>
          <w:bottom w:color="000000" w:space="0" w:sz="0" w:val="none"/>
        </w:pBdr>
        <w:rPr>
          <w:rFonts w:ascii="Calibri" w:cs="Calibri" w:eastAsia="Calibri" w:hAnsi="Calibri"/>
          <w:smallCaps w:val="0"/>
          <w:sz w:val="36"/>
          <w:szCs w:val="36"/>
        </w:rPr>
      </w:pPr>
      <w:r w:rsidDel="00000000" w:rsidR="00000000" w:rsidRPr="00000000">
        <w:rPr>
          <w:rFonts w:ascii="Calibri" w:cs="Calibri" w:eastAsia="Calibri" w:hAnsi="Calibri"/>
          <w:smallCaps w:val="0"/>
          <w:sz w:val="36"/>
          <w:szCs w:val="36"/>
          <w:rtl w:val="0"/>
        </w:rPr>
        <w:t xml:space="preserve">Swapna Sasidharan </w:t>
      </w:r>
      <w:r w:rsidDel="00000000" w:rsidR="00000000" w:rsidRPr="00000000">
        <w:rPr/>
        <w:drawing>
          <wp:inline distB="0" distT="0" distL="0" distR="0">
            <wp:extent cx="876300" cy="1104900"/>
            <wp:effectExtent b="0" l="0" r="0" t="0"/>
            <wp:docPr descr="Avamar Speciality, | Dell Technologies Education Service" id="1" name="image1.png"/>
            <a:graphic>
              <a:graphicData uri="http://schemas.openxmlformats.org/drawingml/2006/picture">
                <pic:pic>
                  <pic:nvPicPr>
                    <pic:cNvPr descr="Avamar Speciality, | Dell Technologies Education Service" id="0" name="image1.png"/>
                    <pic:cNvPicPr preferRelativeResize="0"/>
                  </pic:nvPicPr>
                  <pic:blipFill>
                    <a:blip r:embed="rId7"/>
                    <a:srcRect b="0" l="0" r="0" t="0"/>
                    <a:stretch>
                      <a:fillRect/>
                    </a:stretch>
                  </pic:blipFill>
                  <pic:spPr>
                    <a:xfrm>
                      <a:off x="0" y="0"/>
                      <a:ext cx="876300" cy="11049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1047750" cy="10033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047750" cy="1003300"/>
                    </a:xfrm>
                    <a:prstGeom prst="rect"/>
                    <a:ln/>
                  </pic:spPr>
                </pic:pic>
              </a:graphicData>
            </a:graphic>
          </wp:inline>
        </w:drawing>
      </w:r>
      <w:r w:rsidDel="00000000" w:rsidR="00000000" w:rsidRPr="00000000">
        <w:rPr>
          <w:rFonts w:ascii="Gill Sans" w:cs="Gill Sans" w:eastAsia="Gill Sans" w:hAnsi="Gill Sans"/>
          <w:color w:val="806000"/>
          <w:rtl w:val="0"/>
        </w:rPr>
        <w:t xml:space="preserve"> </w:t>
      </w:r>
      <w:r w:rsidDel="00000000" w:rsidR="00000000" w:rsidRPr="00000000">
        <w:rPr>
          <w:rFonts w:ascii="Gill Sans" w:cs="Gill Sans" w:eastAsia="Gill Sans" w:hAnsi="Gill Sans"/>
          <w:b w:val="0"/>
          <w:color w:val="806000"/>
        </w:rPr>
        <w:drawing>
          <wp:inline distB="0" distT="0" distL="0" distR="0">
            <wp:extent cx="876300" cy="110490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876300" cy="11049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1168400" cy="1073150"/>
            <wp:effectExtent b="0" l="0" r="0" t="0"/>
            <wp:docPr id="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168400" cy="10731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color="000000" w:space="1" w:sz="4" w:val="single"/>
        </w:pBdr>
        <w:spacing w:after="0" w:line="240" w:lineRule="auto"/>
        <w:jc w:val="center"/>
        <w:rPr>
          <w:sz w:val="20"/>
          <w:szCs w:val="20"/>
        </w:rPr>
      </w:pPr>
      <w:r w:rsidDel="00000000" w:rsidR="00000000" w:rsidRPr="00000000">
        <w:rPr>
          <w:sz w:val="20"/>
          <w:szCs w:val="20"/>
          <w:rtl w:val="0"/>
        </w:rPr>
        <w:t xml:space="preserve">Bangalore, India | 91-9900112807</w:t>
      </w:r>
    </w:p>
    <w:p w:rsidR="00000000" w:rsidDel="00000000" w:rsidP="00000000" w:rsidRDefault="00000000" w:rsidRPr="00000000" w14:paraId="00000004">
      <w:pPr>
        <w:pBdr>
          <w:top w:color="000000" w:space="1" w:sz="4" w:val="single"/>
        </w:pBdr>
        <w:spacing w:after="0" w:line="240" w:lineRule="auto"/>
        <w:jc w:val="center"/>
        <w:rPr>
          <w:sz w:val="20"/>
          <w:szCs w:val="20"/>
        </w:rPr>
      </w:pPr>
      <w:hyperlink r:id="rId11">
        <w:r w:rsidDel="00000000" w:rsidR="00000000" w:rsidRPr="00000000">
          <w:rPr>
            <w:color w:val="0000ff"/>
            <w:u w:val="single"/>
            <w:rtl w:val="0"/>
          </w:rPr>
          <w:t xml:space="preserve">swapnascareer2022@gmail.com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5">
      <w:pPr>
        <w:pStyle w:val="Heading5"/>
        <w:tabs>
          <w:tab w:val="right" w:leader="none" w:pos="8820"/>
        </w:tabs>
        <w:spacing w:before="240" w:lineRule="auto"/>
        <w:rPr>
          <w:rFonts w:ascii="Calibri" w:cs="Calibri" w:eastAsia="Calibri" w:hAnsi="Calibri"/>
        </w:rPr>
      </w:pPr>
      <w:r w:rsidDel="00000000" w:rsidR="00000000" w:rsidRPr="00000000">
        <w:rPr>
          <w:rFonts w:ascii="Calibri" w:cs="Calibri" w:eastAsia="Calibri" w:hAnsi="Calibri"/>
          <w:rtl w:val="0"/>
        </w:rPr>
        <w:t xml:space="preserve">Engineer Data Protection</w:t>
      </w:r>
    </w:p>
    <w:p w:rsidR="00000000" w:rsidDel="00000000" w:rsidP="00000000" w:rsidRDefault="00000000" w:rsidRPr="00000000" w14:paraId="00000006">
      <w:pPr>
        <w:spacing w:after="0" w:line="240" w:lineRule="auto"/>
        <w:jc w:val="center"/>
        <w:rPr>
          <w:b w:val="1"/>
          <w:highlight w:val="yellow"/>
        </w:rPr>
      </w:pPr>
      <w:r w:rsidDel="00000000" w:rsidR="00000000" w:rsidRPr="00000000">
        <w:rPr>
          <w:b w:val="1"/>
          <w:rtl w:val="0"/>
        </w:rPr>
        <w:t xml:space="preserve">ITIL | IT Service Management | Data Protection</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240" w:lineRule="auto"/>
        <w:jc w:val="both"/>
        <w:rPr>
          <w:color w:val="000000"/>
          <w:sz w:val="21"/>
          <w:szCs w:val="21"/>
        </w:rPr>
      </w:pPr>
      <w:r w:rsidDel="00000000" w:rsidR="00000000" w:rsidRPr="00000000">
        <w:rPr>
          <w:color w:val="000000"/>
          <w:sz w:val="21"/>
          <w:szCs w:val="21"/>
          <w:rtl w:val="0"/>
        </w:rPr>
        <w:t xml:space="preserve">A dedicated, ambitious, and enthusiastic </w:t>
      </w:r>
      <w:r w:rsidDel="00000000" w:rsidR="00000000" w:rsidRPr="00000000">
        <w:rPr>
          <w:b w:val="1"/>
          <w:color w:val="000000"/>
          <w:sz w:val="21"/>
          <w:szCs w:val="21"/>
          <w:rtl w:val="0"/>
        </w:rPr>
        <w:t xml:space="preserve">Backup Administrator </w:t>
      </w:r>
      <w:r w:rsidDel="00000000" w:rsidR="00000000" w:rsidRPr="00000000">
        <w:rPr>
          <w:color w:val="000000"/>
          <w:sz w:val="21"/>
          <w:szCs w:val="21"/>
          <w:rtl w:val="0"/>
        </w:rPr>
        <w:t xml:space="preserve">with expertise in technologies like EMC Networker, EMC Avamar, EMC Data domain, IT Service Management, and Service Desk Management. Exceptional ability to collaborate with team members and teach new concepts in an effective manner. Mentored new hires and existing employees and provided </w:t>
      </w:r>
      <w:r w:rsidDel="00000000" w:rsidR="00000000" w:rsidRPr="00000000">
        <w:rPr>
          <w:sz w:val="21"/>
          <w:szCs w:val="21"/>
          <w:rtl w:val="0"/>
        </w:rPr>
        <w:t xml:space="preserve">on job</w:t>
      </w:r>
      <w:r w:rsidDel="00000000" w:rsidR="00000000" w:rsidRPr="00000000">
        <w:rPr>
          <w:color w:val="000000"/>
          <w:sz w:val="21"/>
          <w:szCs w:val="21"/>
          <w:rtl w:val="0"/>
        </w:rPr>
        <w:t xml:space="preserve"> training. </w:t>
      </w:r>
    </w:p>
    <w:tbl>
      <w:tblPr>
        <w:tblStyle w:val="Table1"/>
        <w:tblW w:w="10800.0" w:type="dxa"/>
        <w:jc w:val="left"/>
        <w:tblLayout w:type="fixed"/>
        <w:tblLook w:val="0400"/>
      </w:tblPr>
      <w:tblGrid>
        <w:gridCol w:w="3600"/>
        <w:gridCol w:w="3601"/>
        <w:gridCol w:w="3599"/>
        <w:tblGridChange w:id="0">
          <w:tblGrid>
            <w:gridCol w:w="3600"/>
            <w:gridCol w:w="3601"/>
            <w:gridCol w:w="3599"/>
          </w:tblGrid>
        </w:tblGridChange>
      </w:tblGrid>
      <w:tr>
        <w:trPr>
          <w:cantSplit w:val="0"/>
          <w:trHeight w:val="360" w:hRule="atLeast"/>
          <w:tblHeader w:val="0"/>
        </w:trPr>
        <w:tc>
          <w:tcPr/>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ITIL Process Consulting</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IT Service Management</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Service Desk Management</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Helpdesk Management</w:t>
            </w:r>
          </w:p>
        </w:tc>
        <w:tc>
          <w:tcPr/>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Data Protection</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Incident Management</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Process Documentation</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ITIL Training </w:t>
            </w:r>
          </w:p>
        </w:tc>
        <w:tc>
          <w:tcPr/>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Backup &amp; Restore Management </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EMC Networker </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EMC Avamar </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342"/>
              </w:tabs>
              <w:spacing w:after="0" w:line="240" w:lineRule="auto"/>
              <w:ind w:left="360" w:hanging="360"/>
              <w:jc w:val="both"/>
              <w:rPr/>
            </w:pPr>
            <w:r w:rsidDel="00000000" w:rsidR="00000000" w:rsidRPr="00000000">
              <w:rPr>
                <w:color w:val="000000"/>
                <w:sz w:val="21"/>
                <w:szCs w:val="21"/>
                <w:rtl w:val="0"/>
              </w:rPr>
              <w:t xml:space="preserve">EMC Data Domain</w:t>
            </w:r>
          </w:p>
        </w:tc>
      </w:tr>
    </w:tbl>
    <w:p w:rsidR="00000000" w:rsidDel="00000000" w:rsidP="00000000" w:rsidRDefault="00000000" w:rsidRPr="00000000" w14:paraId="00000014">
      <w:pPr>
        <w:pStyle w:val="Heading1"/>
        <w:pBdr>
          <w:top w:color="000000" w:space="2" w:sz="4" w:val="single"/>
          <w:bottom w:color="000000" w:space="2" w:sz="8" w:val="single"/>
        </w:pBdr>
        <w:spacing w:after="120" w:before="240" w:lineRule="auto"/>
        <w:rPr>
          <w:rFonts w:ascii="Calibri" w:cs="Calibri" w:eastAsia="Calibri" w:hAnsi="Calibri"/>
          <w:smallCaps w:val="0"/>
        </w:rPr>
      </w:pPr>
      <w:r w:rsidDel="00000000" w:rsidR="00000000" w:rsidRPr="00000000">
        <w:rPr>
          <w:rFonts w:ascii="Calibri" w:cs="Calibri" w:eastAsia="Calibri" w:hAnsi="Calibri"/>
          <w:smallCaps w:val="0"/>
          <w:rtl w:val="0"/>
        </w:rPr>
        <w:t xml:space="preserve">PROFESSIONAL EXPERIENCE</w:t>
      </w:r>
    </w:p>
    <w:p w:rsidR="00000000" w:rsidDel="00000000" w:rsidP="00000000" w:rsidRDefault="00000000" w:rsidRPr="00000000" w14:paraId="00000015">
      <w:pPr>
        <w:tabs>
          <w:tab w:val="right" w:leader="none" w:pos="10800"/>
        </w:tabs>
        <w:spacing w:after="0" w:before="240" w:line="240" w:lineRule="auto"/>
        <w:rPr>
          <w:sz w:val="21"/>
          <w:szCs w:val="21"/>
        </w:rPr>
      </w:pPr>
      <w:r w:rsidDel="00000000" w:rsidR="00000000" w:rsidRPr="00000000">
        <w:rPr>
          <w:b w:val="1"/>
          <w:sz w:val="21"/>
          <w:szCs w:val="21"/>
          <w:rtl w:val="0"/>
        </w:rPr>
        <w:t xml:space="preserve">DELL Technologies (through TrueBlue LLP),</w:t>
      </w:r>
      <w:r w:rsidDel="00000000" w:rsidR="00000000" w:rsidRPr="00000000">
        <w:rPr>
          <w:sz w:val="21"/>
          <w:szCs w:val="21"/>
          <w:rtl w:val="0"/>
        </w:rPr>
        <w:t xml:space="preserve"> Bangalore, India</w:t>
        <w:tab/>
        <w:t xml:space="preserve">June 2024– till date</w:t>
      </w:r>
    </w:p>
    <w:p w:rsidR="00000000" w:rsidDel="00000000" w:rsidP="00000000" w:rsidRDefault="00000000" w:rsidRPr="00000000" w14:paraId="00000016">
      <w:pPr>
        <w:spacing w:after="0" w:line="240" w:lineRule="auto"/>
        <w:rPr>
          <w:color w:val="000000"/>
          <w:sz w:val="21"/>
          <w:szCs w:val="21"/>
        </w:rPr>
      </w:pPr>
      <w:r w:rsidDel="00000000" w:rsidR="00000000" w:rsidRPr="00000000">
        <w:rPr>
          <w:b w:val="1"/>
          <w:i w:val="1"/>
          <w:color w:val="000000"/>
          <w:sz w:val="21"/>
          <w:szCs w:val="21"/>
          <w:rtl w:val="0"/>
        </w:rPr>
        <w:t xml:space="preserve">Advisor Infrastructure Services</w:t>
      </w:r>
      <w:r w:rsidDel="00000000" w:rsidR="00000000" w:rsidRPr="00000000">
        <w:rPr>
          <w:i w:val="1"/>
          <w:color w:val="000000"/>
          <w:sz w:val="21"/>
          <w:szCs w:val="21"/>
          <w:rtl w:val="0"/>
        </w:rPr>
        <w:t xml:space="preserve">, June 2024– till date</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Configure the different types of backups [Filesystem, Database] for the customers.</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Process the ad hoc backup and restore requests [EMC Networker] based on the priority and urgency of the ServiceNow tasks.</w:t>
      </w:r>
    </w:p>
    <w:p w:rsidR="00000000" w:rsidDel="00000000" w:rsidP="00000000" w:rsidRDefault="00000000" w:rsidRPr="00000000" w14:paraId="00000019">
      <w:pPr>
        <w:numPr>
          <w:ilvl w:val="0"/>
          <w:numId w:val="2"/>
        </w:numPr>
        <w:spacing w:after="0" w:line="240" w:lineRule="auto"/>
        <w:ind w:left="720" w:hanging="360"/>
        <w:rPr/>
      </w:pPr>
      <w:r w:rsidDel="00000000" w:rsidR="00000000" w:rsidRPr="00000000">
        <w:rPr>
          <w:rtl w:val="0"/>
        </w:rPr>
        <w:t xml:space="preserve">Handle escalations from Level 1 and Level 2 teams and provide level 3 troubleshooting.</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Perform Networker upgrades in coordination with DELL customer service.</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Mentor the new and existing employees of the team on technical and process-oriented topics.</w:t>
      </w:r>
    </w:p>
    <w:p w:rsidR="00000000" w:rsidDel="00000000" w:rsidP="00000000" w:rsidRDefault="00000000" w:rsidRPr="00000000" w14:paraId="0000001C">
      <w:pPr>
        <w:tabs>
          <w:tab w:val="right" w:leader="none" w:pos="10800"/>
        </w:tabs>
        <w:spacing w:after="0" w:before="240" w:line="240" w:lineRule="auto"/>
        <w:rPr>
          <w:sz w:val="21"/>
          <w:szCs w:val="21"/>
        </w:rPr>
      </w:pPr>
      <w:r w:rsidDel="00000000" w:rsidR="00000000" w:rsidRPr="00000000">
        <w:rPr>
          <w:b w:val="1"/>
          <w:sz w:val="21"/>
          <w:szCs w:val="21"/>
          <w:rtl w:val="0"/>
        </w:rPr>
        <w:t xml:space="preserve">DXC Technology,</w:t>
      </w:r>
      <w:r w:rsidDel="00000000" w:rsidR="00000000" w:rsidRPr="00000000">
        <w:rPr>
          <w:sz w:val="21"/>
          <w:szCs w:val="21"/>
          <w:rtl w:val="0"/>
        </w:rPr>
        <w:t xml:space="preserve"> Bangalore, India</w:t>
        <w:tab/>
        <w:t xml:space="preserve">2019– 2024</w:t>
      </w:r>
    </w:p>
    <w:p w:rsidR="00000000" w:rsidDel="00000000" w:rsidP="00000000" w:rsidRDefault="00000000" w:rsidRPr="00000000" w14:paraId="0000001D">
      <w:pPr>
        <w:spacing w:after="0" w:line="240" w:lineRule="auto"/>
        <w:rPr>
          <w:color w:val="000000"/>
          <w:sz w:val="21"/>
          <w:szCs w:val="21"/>
        </w:rPr>
      </w:pPr>
      <w:r w:rsidDel="00000000" w:rsidR="00000000" w:rsidRPr="00000000">
        <w:rPr>
          <w:b w:val="1"/>
          <w:i w:val="1"/>
          <w:color w:val="000000"/>
          <w:sz w:val="21"/>
          <w:szCs w:val="21"/>
          <w:rtl w:val="0"/>
        </w:rPr>
        <w:t xml:space="preserve">Associate Manager Storage Administration</w:t>
      </w:r>
      <w:r w:rsidDel="00000000" w:rsidR="00000000" w:rsidRPr="00000000">
        <w:rPr>
          <w:i w:val="1"/>
          <w:color w:val="000000"/>
          <w:sz w:val="21"/>
          <w:szCs w:val="21"/>
          <w:rtl w:val="0"/>
        </w:rPr>
        <w:t xml:space="preserve">, 2019– till date</w:t>
      </w:r>
      <w:r w:rsidDel="00000000" w:rsidR="00000000" w:rsidRPr="00000000">
        <w:rPr>
          <w:rtl w:val="0"/>
        </w:rPr>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Observe the backup and restore processes and </w:t>
      </w:r>
      <w:r w:rsidDel="00000000" w:rsidR="00000000" w:rsidRPr="00000000">
        <w:rPr>
          <w:sz w:val="21"/>
          <w:szCs w:val="21"/>
          <w:rtl w:val="0"/>
        </w:rPr>
        <w:t xml:space="preserve">implement </w:t>
      </w:r>
      <w:r w:rsidDel="00000000" w:rsidR="00000000" w:rsidRPr="00000000">
        <w:rPr>
          <w:color w:val="000000"/>
          <w:sz w:val="21"/>
          <w:szCs w:val="21"/>
          <w:rtl w:val="0"/>
        </w:rPr>
        <w:t xml:space="preserve">the necessary troubleshooting steps based on the instructions.</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Process the backup and restore requests [EMC Avamar and Networker] based on the priority and urgency of the remedy tickets.</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Responsible </w:t>
      </w:r>
      <w:r w:rsidDel="00000000" w:rsidR="00000000" w:rsidRPr="00000000">
        <w:rPr>
          <w:sz w:val="21"/>
          <w:szCs w:val="21"/>
          <w:rtl w:val="0"/>
        </w:rPr>
        <w:t xml:space="preserve">for performing</w:t>
      </w:r>
      <w:r w:rsidDel="00000000" w:rsidR="00000000" w:rsidRPr="00000000">
        <w:rPr>
          <w:color w:val="000000"/>
          <w:sz w:val="21"/>
          <w:szCs w:val="21"/>
          <w:rtl w:val="0"/>
        </w:rPr>
        <w:t xml:space="preserve"> daily capacity checks for EMC Avamar and Data Domain systems.</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Perform Avamar and Networker upgrades in coordination with DELL customer service.</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Mentor the new and existing employees of the team on technical and process-oriented topics.</w:t>
      </w:r>
    </w:p>
    <w:p w:rsidR="00000000" w:rsidDel="00000000" w:rsidP="00000000" w:rsidRDefault="00000000" w:rsidRPr="00000000" w14:paraId="00000023">
      <w:pPr>
        <w:tabs>
          <w:tab w:val="right" w:leader="none" w:pos="10800"/>
        </w:tabs>
        <w:spacing w:after="0" w:before="240" w:line="240" w:lineRule="auto"/>
        <w:ind w:left="360" w:firstLine="0"/>
        <w:rPr>
          <w:sz w:val="21"/>
          <w:szCs w:val="21"/>
        </w:rPr>
      </w:pPr>
      <w:r w:rsidDel="00000000" w:rsidR="00000000" w:rsidRPr="00000000">
        <w:rPr>
          <w:b w:val="1"/>
          <w:sz w:val="21"/>
          <w:szCs w:val="21"/>
          <w:rtl w:val="0"/>
        </w:rPr>
        <w:t xml:space="preserve">Microsoft Corporation</w:t>
      </w:r>
      <w:r w:rsidDel="00000000" w:rsidR="00000000" w:rsidRPr="00000000">
        <w:rPr>
          <w:sz w:val="21"/>
          <w:szCs w:val="21"/>
          <w:rtl w:val="0"/>
        </w:rPr>
        <w:t xml:space="preserve"> Bangalore, India</w:t>
        <w:tab/>
        <w:t xml:space="preserve">May 2019– September 2019</w:t>
      </w:r>
    </w:p>
    <w:p w:rsidR="00000000" w:rsidDel="00000000" w:rsidP="00000000" w:rsidRDefault="00000000" w:rsidRPr="00000000" w14:paraId="00000024">
      <w:pPr>
        <w:spacing w:after="0" w:line="240" w:lineRule="auto"/>
        <w:rPr>
          <w:color w:val="000000"/>
          <w:sz w:val="21"/>
          <w:szCs w:val="21"/>
        </w:rPr>
      </w:pPr>
      <w:r w:rsidDel="00000000" w:rsidR="00000000" w:rsidRPr="00000000">
        <w:rPr>
          <w:b w:val="1"/>
          <w:i w:val="1"/>
          <w:color w:val="000000"/>
          <w:sz w:val="21"/>
          <w:szCs w:val="21"/>
          <w:rtl w:val="0"/>
        </w:rPr>
        <w:t xml:space="preserve">       </w:t>
      </w:r>
      <w:r w:rsidDel="00000000" w:rsidR="00000000" w:rsidRPr="00000000">
        <w:rPr>
          <w:b w:val="1"/>
          <w:i w:val="1"/>
          <w:sz w:val="21"/>
          <w:szCs w:val="21"/>
          <w:rtl w:val="0"/>
        </w:rPr>
        <w:t xml:space="preserve">Support Engineer [Springboard Intern], May</w:t>
      </w:r>
      <w:r w:rsidDel="00000000" w:rsidR="00000000" w:rsidRPr="00000000">
        <w:rPr>
          <w:i w:val="1"/>
          <w:sz w:val="21"/>
          <w:szCs w:val="21"/>
          <w:rtl w:val="0"/>
        </w:rPr>
        <w:t xml:space="preserve"> </w:t>
      </w:r>
      <w:r w:rsidDel="00000000" w:rsidR="00000000" w:rsidRPr="00000000">
        <w:rPr>
          <w:i w:val="1"/>
          <w:color w:val="000000"/>
          <w:sz w:val="21"/>
          <w:szCs w:val="21"/>
          <w:rtl w:val="0"/>
        </w:rPr>
        <w:t xml:space="preserve">2019– September 2019</w:t>
      </w:r>
      <w:r w:rsidDel="00000000" w:rsidR="00000000" w:rsidRPr="00000000">
        <w:rPr>
          <w:rtl w:val="0"/>
        </w:rPr>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Help customers to troubleshoot and fix configuration issues with Azure Backup, Azure Migrate &amp; related concepts, Backup Issues, Re-protect and restore issues in IaaS platform (Windows and Linux)</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Provide consulting for premier, professional customers and internal projects running on MS Azure platform for high availability of services, low operational costs.</w:t>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Reporting to the Group Manager for technical escalations, analyze top-issues and top call drivers for the week and provide action plans to streamline processes.  </w:t>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Manage escalated Support tickets till closure for MS Azure IaaS platform.</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Exposed to working with various issue severities, engaging specialized teams, </w:t>
      </w:r>
      <w:r w:rsidDel="00000000" w:rsidR="00000000" w:rsidRPr="00000000">
        <w:rPr>
          <w:sz w:val="21"/>
          <w:szCs w:val="21"/>
          <w:rtl w:val="0"/>
        </w:rPr>
        <w:t xml:space="preserve">and close</w:t>
      </w:r>
      <w:r w:rsidDel="00000000" w:rsidR="00000000" w:rsidRPr="00000000">
        <w:rPr>
          <w:color w:val="000000"/>
          <w:sz w:val="21"/>
          <w:szCs w:val="21"/>
          <w:rtl w:val="0"/>
        </w:rPr>
        <w:t xml:space="preserve"> deadlines.</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Work closely with the program management / product group for information on new released features. Interact with principal owners of Microsoft proprietary enterprise products. </w:t>
      </w:r>
    </w:p>
    <w:p w:rsidR="00000000" w:rsidDel="00000000" w:rsidP="00000000" w:rsidRDefault="00000000" w:rsidRPr="00000000" w14:paraId="0000002B">
      <w:pPr>
        <w:tabs>
          <w:tab w:val="right" w:leader="none" w:pos="10800"/>
        </w:tabs>
        <w:spacing w:after="0" w:before="240" w:line="240" w:lineRule="auto"/>
        <w:rPr>
          <w:sz w:val="21"/>
          <w:szCs w:val="21"/>
        </w:rPr>
      </w:pPr>
      <w:r w:rsidDel="00000000" w:rsidR="00000000" w:rsidRPr="00000000">
        <w:rPr>
          <w:b w:val="1"/>
          <w:sz w:val="21"/>
          <w:szCs w:val="21"/>
          <w:rtl w:val="0"/>
        </w:rPr>
        <w:t xml:space="preserve">Atos India Private Limited,</w:t>
      </w:r>
      <w:r w:rsidDel="00000000" w:rsidR="00000000" w:rsidRPr="00000000">
        <w:rPr>
          <w:sz w:val="21"/>
          <w:szCs w:val="21"/>
          <w:rtl w:val="0"/>
        </w:rPr>
        <w:t xml:space="preserve"> Bangalore, India</w:t>
        <w:tab/>
        <w:t xml:space="preserve">2014– 2015</w:t>
      </w:r>
    </w:p>
    <w:p w:rsidR="00000000" w:rsidDel="00000000" w:rsidP="00000000" w:rsidRDefault="00000000" w:rsidRPr="00000000" w14:paraId="0000002C">
      <w:pPr>
        <w:spacing w:after="0" w:line="240" w:lineRule="auto"/>
        <w:rPr>
          <w:color w:val="000000"/>
          <w:sz w:val="21"/>
          <w:szCs w:val="21"/>
        </w:rPr>
      </w:pPr>
      <w:r w:rsidDel="00000000" w:rsidR="00000000" w:rsidRPr="00000000">
        <w:rPr>
          <w:b w:val="1"/>
          <w:i w:val="1"/>
          <w:color w:val="000000"/>
          <w:sz w:val="21"/>
          <w:szCs w:val="21"/>
          <w:rtl w:val="0"/>
        </w:rPr>
        <w:t xml:space="preserve">System Analyst Grade -3</w:t>
      </w:r>
      <w:r w:rsidDel="00000000" w:rsidR="00000000" w:rsidRPr="00000000">
        <w:rPr>
          <w:i w:val="1"/>
          <w:color w:val="000000"/>
          <w:sz w:val="21"/>
          <w:szCs w:val="21"/>
          <w:rtl w:val="0"/>
        </w:rPr>
        <w:t xml:space="preserve">, 2014– 2015</w:t>
      </w:r>
      <w:r w:rsidDel="00000000" w:rsidR="00000000" w:rsidRPr="00000000">
        <w:rPr>
          <w:rtl w:val="0"/>
        </w:rPr>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Observed the backup and restore processes and implemented the necessary troubleshooting steps based on the instructions.</w:t>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Processed the backup and restore requests [EMC Avamar and Networker] based on the priority and urgency of the remedy tickets.</w:t>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Held responsible to perform daily capacity checks for EMC Avamar and Data Domain systems.</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Mentored the new and existing employees of the team on technical and process-oriented topics.</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Engaged in CAB meetings   along with other necessary participants to </w:t>
      </w:r>
      <w:r w:rsidDel="00000000" w:rsidR="00000000" w:rsidRPr="00000000">
        <w:rPr>
          <w:sz w:val="21"/>
          <w:szCs w:val="21"/>
          <w:rtl w:val="0"/>
        </w:rPr>
        <w:t xml:space="preserve">discuss the</w:t>
      </w:r>
      <w:r w:rsidDel="00000000" w:rsidR="00000000" w:rsidRPr="00000000">
        <w:rPr>
          <w:color w:val="000000"/>
          <w:sz w:val="21"/>
          <w:szCs w:val="21"/>
          <w:rtl w:val="0"/>
        </w:rPr>
        <w:t xml:space="preserve"> status of the change requests. </w:t>
      </w:r>
    </w:p>
    <w:p w:rsidR="00000000" w:rsidDel="00000000" w:rsidP="00000000" w:rsidRDefault="00000000" w:rsidRPr="00000000" w14:paraId="00000032">
      <w:pPr>
        <w:tabs>
          <w:tab w:val="right" w:leader="none" w:pos="10800"/>
        </w:tabs>
        <w:spacing w:after="0" w:before="360" w:line="240" w:lineRule="auto"/>
        <w:rPr>
          <w:sz w:val="21"/>
          <w:szCs w:val="21"/>
        </w:rPr>
      </w:pPr>
      <w:r w:rsidDel="00000000" w:rsidR="00000000" w:rsidRPr="00000000">
        <w:rPr>
          <w:b w:val="1"/>
          <w:sz w:val="21"/>
          <w:szCs w:val="21"/>
          <w:rtl w:val="0"/>
        </w:rPr>
        <w:t xml:space="preserve">EMC Data Storage Systems [India] Private Limited, </w:t>
      </w:r>
      <w:r w:rsidDel="00000000" w:rsidR="00000000" w:rsidRPr="00000000">
        <w:rPr>
          <w:sz w:val="21"/>
          <w:szCs w:val="21"/>
          <w:rtl w:val="0"/>
        </w:rPr>
        <w:t xml:space="preserve">Bangalore, India</w:t>
        <w:tab/>
        <w:t xml:space="preserve">2011 – 2014</w:t>
      </w:r>
    </w:p>
    <w:p w:rsidR="00000000" w:rsidDel="00000000" w:rsidP="00000000" w:rsidRDefault="00000000" w:rsidRPr="00000000" w14:paraId="00000033">
      <w:pPr>
        <w:spacing w:after="0" w:line="240" w:lineRule="auto"/>
        <w:rPr>
          <w:color w:val="000000"/>
          <w:sz w:val="21"/>
          <w:szCs w:val="21"/>
        </w:rPr>
      </w:pPr>
      <w:r w:rsidDel="00000000" w:rsidR="00000000" w:rsidRPr="00000000">
        <w:rPr>
          <w:b w:val="1"/>
          <w:i w:val="1"/>
          <w:color w:val="000000"/>
          <w:sz w:val="21"/>
          <w:szCs w:val="21"/>
          <w:rtl w:val="0"/>
        </w:rPr>
        <w:t xml:space="preserve">Associate Delivery Specialist -I,</w:t>
      </w:r>
      <w:r w:rsidDel="00000000" w:rsidR="00000000" w:rsidRPr="00000000">
        <w:rPr>
          <w:i w:val="1"/>
          <w:color w:val="000000"/>
          <w:sz w:val="21"/>
          <w:szCs w:val="21"/>
          <w:rtl w:val="0"/>
        </w:rPr>
        <w:t xml:space="preserve"> 2011-2014</w:t>
      </w:r>
      <w:r w:rsidDel="00000000" w:rsidR="00000000" w:rsidRPr="00000000">
        <w:rPr>
          <w:rtl w:val="0"/>
        </w:rPr>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Facilitated level one support for numerous customers as part of the global service desk operations.</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Served as level one troubleshooting support for EMC Backup product related issues.</w:t>
      </w:r>
      <w:r w:rsidDel="00000000" w:rsidR="00000000" w:rsidRPr="00000000">
        <w:pict>
          <v:shape id="Ink 6" style="position:absolute;left:0;text-align:left;margin-left:262.5pt;margin-top:15.25pt;width:0;height:0;z-index:251659264;visibility:visible;mso-wrap-style:square;mso-width-percent:0;mso-height-percent:0;mso-wrap-distance-left:3.425mm;mso-wrap-distance-top:.25mm;mso-wrap-distance-right:3.425mm;mso-wrap-distance-bottom:.25mm;mso-position-horizontal:absolute;mso-position-horizontal-relative:margin;mso-position-vertical:absolute;mso-position-vertical-relative:text;mso-width-percent:0;mso-height-percent:0;mso-width-relative:page;mso-height-relative:page"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">
            <v:imagedata r:id="rId1" o:title=""/>
            <w10:wrap/>
          </v:shape>
        </w:pic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Collaborated with the level 2 and other related teams for fulfilling the backup failure tickets.</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Created new SOPs as a reference for the new and existing employees of the service desk team.</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Engaged in CAB meetings   along with other necessary participants to </w:t>
      </w:r>
      <w:r w:rsidDel="00000000" w:rsidR="00000000" w:rsidRPr="00000000">
        <w:rPr>
          <w:sz w:val="21"/>
          <w:szCs w:val="21"/>
          <w:rtl w:val="0"/>
        </w:rPr>
        <w:t xml:space="preserve">discuss the</w:t>
      </w:r>
      <w:r w:rsidDel="00000000" w:rsidR="00000000" w:rsidRPr="00000000">
        <w:rPr>
          <w:color w:val="000000"/>
          <w:sz w:val="21"/>
          <w:szCs w:val="21"/>
          <w:rtl w:val="0"/>
        </w:rPr>
        <w:t xml:space="preserve"> status of the change requests. </w:t>
      </w:r>
    </w:p>
    <w:p w:rsidR="00000000" w:rsidDel="00000000" w:rsidP="00000000" w:rsidRDefault="00000000" w:rsidRPr="00000000" w14:paraId="00000039">
      <w:pPr>
        <w:tabs>
          <w:tab w:val="right" w:leader="none" w:pos="10800"/>
        </w:tabs>
        <w:spacing w:after="0" w:before="240" w:line="240" w:lineRule="auto"/>
        <w:rPr>
          <w:sz w:val="21"/>
          <w:szCs w:val="21"/>
        </w:rPr>
      </w:pPr>
      <w:r w:rsidDel="00000000" w:rsidR="00000000" w:rsidRPr="00000000">
        <w:rPr>
          <w:b w:val="1"/>
          <w:sz w:val="21"/>
          <w:szCs w:val="21"/>
          <w:rtl w:val="0"/>
        </w:rPr>
        <w:t xml:space="preserve">Keane International (India) Limited [Now NTT Data],</w:t>
      </w:r>
      <w:r w:rsidDel="00000000" w:rsidR="00000000" w:rsidRPr="00000000">
        <w:rPr>
          <w:sz w:val="21"/>
          <w:szCs w:val="21"/>
          <w:rtl w:val="0"/>
        </w:rPr>
        <w:t xml:space="preserve"> Bangalore, India</w:t>
        <w:tab/>
        <w:t xml:space="preserve">2009– 2010</w:t>
      </w:r>
    </w:p>
    <w:p w:rsidR="00000000" w:rsidDel="00000000" w:rsidP="00000000" w:rsidRDefault="00000000" w:rsidRPr="00000000" w14:paraId="0000003A">
      <w:pPr>
        <w:spacing w:after="0" w:line="240" w:lineRule="auto"/>
        <w:rPr>
          <w:color w:val="000000"/>
          <w:sz w:val="21"/>
          <w:szCs w:val="21"/>
        </w:rPr>
      </w:pPr>
      <w:r w:rsidDel="00000000" w:rsidR="00000000" w:rsidRPr="00000000">
        <w:rPr>
          <w:b w:val="1"/>
          <w:i w:val="1"/>
          <w:color w:val="000000"/>
          <w:sz w:val="21"/>
          <w:szCs w:val="21"/>
          <w:rtl w:val="0"/>
        </w:rPr>
        <w:t xml:space="preserve">Technical Support Analyst</w:t>
      </w:r>
      <w:r w:rsidDel="00000000" w:rsidR="00000000" w:rsidRPr="00000000">
        <w:rPr>
          <w:i w:val="1"/>
          <w:color w:val="000000"/>
          <w:sz w:val="21"/>
          <w:szCs w:val="21"/>
          <w:rtl w:val="0"/>
        </w:rPr>
        <w:t xml:space="preserve">, 2009– 2010</w:t>
      </w:r>
      <w:r w:rsidDel="00000000" w:rsidR="00000000" w:rsidRPr="00000000">
        <w:rPr>
          <w:rtl w:val="0"/>
        </w:rPr>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Managed an 8-member team as a single point of contact for monthly roster preparation, transport arrangement, leaves request management.</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Created training documents for the new and existing team members as and when necessary.</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Accomplished RFB batch checks [ready for business checks] daily for different business units daily to ensure various applications are ready for business.</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Monitored departmental workflow to ensure all issues and events are managed in a timely manner and within departmental/organizational guidelines, policies, procedures, and standards.</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Coordinated with Duty Manager, SDM and other level 2 support teams in case of SEV1 issues.</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 Worked on Falcon and Remedy tickets, Net cool alerts, and managed the email requests </w:t>
      </w:r>
      <w:r w:rsidDel="00000000" w:rsidR="00000000" w:rsidRPr="00000000">
        <w:rPr>
          <w:sz w:val="21"/>
          <w:szCs w:val="21"/>
          <w:rtl w:val="0"/>
        </w:rPr>
        <w:t xml:space="preserve">coming</w:t>
      </w:r>
      <w:r w:rsidDel="00000000" w:rsidR="00000000" w:rsidRPr="00000000">
        <w:rPr>
          <w:color w:val="000000"/>
          <w:sz w:val="21"/>
          <w:szCs w:val="21"/>
          <w:rtl w:val="0"/>
        </w:rPr>
        <w:t xml:space="preserve"> to the service desk inbox adhering to the agreed SLA standards. </w:t>
      </w:r>
    </w:p>
    <w:p w:rsidR="00000000" w:rsidDel="00000000" w:rsidP="00000000" w:rsidRDefault="00000000" w:rsidRPr="00000000" w14:paraId="00000041">
      <w:pPr>
        <w:tabs>
          <w:tab w:val="right" w:leader="none" w:pos="10800"/>
        </w:tabs>
        <w:spacing w:after="0" w:before="240" w:line="240" w:lineRule="auto"/>
        <w:rPr>
          <w:sz w:val="21"/>
          <w:szCs w:val="21"/>
        </w:rPr>
      </w:pPr>
      <w:r w:rsidDel="00000000" w:rsidR="00000000" w:rsidRPr="00000000">
        <w:rPr>
          <w:b w:val="1"/>
          <w:sz w:val="21"/>
          <w:szCs w:val="21"/>
          <w:rtl w:val="0"/>
        </w:rPr>
        <w:t xml:space="preserve">MicroLand Limited, Bangalore</w:t>
      </w:r>
      <w:r w:rsidDel="00000000" w:rsidR="00000000" w:rsidRPr="00000000">
        <w:rPr>
          <w:sz w:val="21"/>
          <w:szCs w:val="21"/>
          <w:rtl w:val="0"/>
        </w:rPr>
        <w:t xml:space="preserve">, India</w:t>
        <w:tab/>
        <w:t xml:space="preserve">2008– 2009</w:t>
      </w:r>
    </w:p>
    <w:p w:rsidR="00000000" w:rsidDel="00000000" w:rsidP="00000000" w:rsidRDefault="00000000" w:rsidRPr="00000000" w14:paraId="00000042">
      <w:pPr>
        <w:spacing w:after="0" w:line="240" w:lineRule="auto"/>
        <w:rPr>
          <w:color w:val="000000"/>
          <w:sz w:val="21"/>
          <w:szCs w:val="21"/>
        </w:rPr>
      </w:pPr>
      <w:r w:rsidDel="00000000" w:rsidR="00000000" w:rsidRPr="00000000">
        <w:rPr>
          <w:b w:val="1"/>
          <w:i w:val="1"/>
          <w:color w:val="000000"/>
          <w:sz w:val="21"/>
          <w:szCs w:val="21"/>
          <w:rtl w:val="0"/>
        </w:rPr>
        <w:t xml:space="preserve">Helpdesk Coordinator</w:t>
      </w:r>
      <w:r w:rsidDel="00000000" w:rsidR="00000000" w:rsidRPr="00000000">
        <w:rPr>
          <w:i w:val="1"/>
          <w:color w:val="000000"/>
          <w:sz w:val="21"/>
          <w:szCs w:val="21"/>
          <w:rtl w:val="0"/>
        </w:rPr>
        <w:t xml:space="preserve">, 2008– 2009</w:t>
      </w:r>
      <w:r w:rsidDel="00000000" w:rsidR="00000000" w:rsidRPr="00000000">
        <w:rPr>
          <w:rtl w:val="0"/>
        </w:rPr>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Held responsible to answer the user calls and logs them according to the priority in the ticketing tool.</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Reviewed the ticket priorities and assigned them based on the category to different engineers. </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Facilitated the vendor performance, and other necessary reports to the IT Security team for audits.</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tabs>
          <w:tab w:val="left" w:leader="none" w:pos="720"/>
        </w:tabs>
        <w:spacing w:after="0" w:before="60" w:line="240" w:lineRule="auto"/>
        <w:ind w:left="720" w:hanging="360"/>
        <w:rPr>
          <w:color w:val="000000"/>
          <w:sz w:val="21"/>
          <w:szCs w:val="21"/>
        </w:rPr>
      </w:pPr>
      <w:r w:rsidDel="00000000" w:rsidR="00000000" w:rsidRPr="00000000">
        <w:rPr>
          <w:color w:val="000000"/>
          <w:sz w:val="21"/>
          <w:szCs w:val="21"/>
          <w:rtl w:val="0"/>
        </w:rPr>
        <w:t xml:space="preserve">Assisted the employees of the company in a timely and polite manner to get their IT issues resolved.</w:t>
      </w:r>
    </w:p>
    <w:p w:rsidR="00000000" w:rsidDel="00000000" w:rsidP="00000000" w:rsidRDefault="00000000" w:rsidRPr="00000000" w14:paraId="00000047">
      <w:pPr>
        <w:pStyle w:val="Heading1"/>
        <w:pBdr>
          <w:top w:color="000000" w:space="2" w:sz="4" w:val="single"/>
          <w:bottom w:color="000000" w:space="2" w:sz="8" w:val="single"/>
        </w:pBdr>
        <w:tabs>
          <w:tab w:val="center" w:leader="none" w:pos="5400"/>
          <w:tab w:val="left" w:leader="none" w:pos="9465"/>
        </w:tabs>
        <w:spacing w:after="120" w:before="240" w:lineRule="auto"/>
        <w:jc w:val="left"/>
        <w:rPr>
          <w:rFonts w:ascii="Calibri" w:cs="Calibri" w:eastAsia="Calibri" w:hAnsi="Calibri"/>
          <w:smallCaps w:val="0"/>
        </w:rPr>
      </w:pPr>
      <w:r w:rsidDel="00000000" w:rsidR="00000000" w:rsidRPr="00000000">
        <w:rPr>
          <w:rFonts w:ascii="Calibri" w:cs="Calibri" w:eastAsia="Calibri" w:hAnsi="Calibri"/>
          <w:smallCaps w:val="0"/>
          <w:rtl w:val="0"/>
        </w:rPr>
        <w:tab/>
        <w:t xml:space="preserve">EDUCATION &amp; CREDENTIALS</w:t>
        <w:tab/>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MSc Computer Science, Amrita Vishwa Vidyapeetham, Coimbatore, Tamil Nadu, 2007</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BSc Computer Science, Kannur University, Kannur, Kerala, 2005</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before="60" w:line="240" w:lineRule="auto"/>
        <w:jc w:val="center"/>
        <w:rPr>
          <w:b w:val="1"/>
          <w:color w:val="000000"/>
          <w:sz w:val="21"/>
          <w:szCs w:val="21"/>
        </w:rPr>
      </w:pPr>
      <w:r w:rsidDel="00000000" w:rsidR="00000000" w:rsidRPr="00000000">
        <w:rPr>
          <w:b w:val="1"/>
          <w:color w:val="000000"/>
          <w:sz w:val="21"/>
          <w:szCs w:val="21"/>
          <w:rtl w:val="0"/>
        </w:rPr>
        <w:t xml:space="preserve">Certification: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before="60" w:line="240" w:lineRule="auto"/>
        <w:jc w:val="center"/>
        <w:rPr>
          <w:sz w:val="21"/>
          <w:szCs w:val="21"/>
        </w:rPr>
      </w:pPr>
      <w:r w:rsidDel="00000000" w:rsidR="00000000" w:rsidRPr="00000000">
        <w:rPr>
          <w:sz w:val="21"/>
          <w:szCs w:val="21"/>
          <w:rtl w:val="0"/>
        </w:rPr>
        <w:t xml:space="preserve">Certified Scrum Master (CSM)</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ITIL 4 Foundation Certificate in IT Service Management</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Azure Fundamentals [AZ-900]</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EMC Certified Proven associate [ISM]</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EMC Proven Certified Professional (Data domain specialist)</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EMC Proven Certified Professional (Avamar Specialist)</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color w:val="000000"/>
          <w:sz w:val="21"/>
          <w:szCs w:val="21"/>
          <w:rtl w:val="0"/>
        </w:rPr>
        <w:t xml:space="preserve">EMC Proven Certified Professional (Networker Specialist)</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before="120" w:line="240" w:lineRule="auto"/>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before="60" w:line="240" w:lineRule="auto"/>
        <w:jc w:val="both"/>
        <w:rPr>
          <w:color w:val="000000"/>
          <w:sz w:val="21"/>
          <w:szCs w:val="21"/>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before="60" w:line="240" w:lineRule="auto"/>
        <w:jc w:val="center"/>
        <w:rPr>
          <w:color w:val="000000"/>
          <w:sz w:val="21"/>
          <w:szCs w:val="21"/>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before="240" w:line="240" w:lineRule="auto"/>
        <w:jc w:val="center"/>
        <w:rPr>
          <w:color w:val="000000"/>
          <w:sz w:val="21"/>
          <w:szCs w:val="21"/>
        </w:rPr>
      </w:pPr>
      <w:r w:rsidDel="00000000" w:rsidR="00000000" w:rsidRPr="00000000">
        <w:rPr>
          <w:rtl w:val="0"/>
        </w:rPr>
      </w:r>
    </w:p>
    <w:sectPr>
      <w:headerReference r:id="rId12" w:type="defaul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Book Antiqua"/>
  <w:font w:name="Lustria"/>
  <w:font w:name="Georgia"/>
  <w:font w:name="Gill Sans"/>
  <w:font w:name="Noto Sans Symbols"/>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Style w:val="Heading3"/>
      <w:pBdr>
        <w:top w:color="000000" w:space="0" w:sz="0" w:val="none"/>
        <w:bottom w:color="000000" w:space="0" w:sz="0" w:val="none"/>
      </w:pBdr>
      <w:rPr>
        <w:rFonts w:ascii="Calibri" w:cs="Calibri" w:eastAsia="Calibri" w:hAnsi="Calibri"/>
        <w:smallCaps w:val="0"/>
        <w:sz w:val="36"/>
        <w:szCs w:val="36"/>
      </w:rPr>
    </w:pPr>
    <w:r w:rsidDel="00000000" w:rsidR="00000000" w:rsidRPr="00000000">
      <w:rPr>
        <w:rFonts w:ascii="Calibri" w:cs="Calibri" w:eastAsia="Calibri" w:hAnsi="Calibri"/>
        <w:smallCaps w:val="0"/>
        <w:sz w:val="36"/>
        <w:szCs w:val="36"/>
        <w:rtl w:val="0"/>
      </w:rPr>
      <w:t xml:space="preserve">Swapna Sasidharan</w:t>
    </w:r>
  </w:p>
  <w:p w:rsidR="00000000" w:rsidDel="00000000" w:rsidP="00000000" w:rsidRDefault="00000000" w:rsidRPr="00000000" w14:paraId="00000057">
    <w:pPr>
      <w:pBdr>
        <w:top w:color="000000" w:space="1" w:sz="4" w:val="single"/>
      </w:pBdr>
      <w:spacing w:after="0" w:line="240" w:lineRule="auto"/>
      <w:jc w:val="center"/>
      <w:rPr>
        <w:sz w:val="20"/>
        <w:szCs w:val="20"/>
      </w:rPr>
    </w:pPr>
    <w:r w:rsidDel="00000000" w:rsidR="00000000" w:rsidRPr="00000000">
      <w:rPr>
        <w:sz w:val="20"/>
        <w:szCs w:val="20"/>
        <w:rtl w:val="0"/>
      </w:rPr>
      <w:t xml:space="preserve">Page Two of Two</w:t>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color="000000" w:space="1" w:sz="4" w:val="single"/>
        <w:bottom w:color="000000" w:space="1" w:sz="12" w:val="single"/>
      </w:pBdr>
      <w:spacing w:after="0" w:line="240" w:lineRule="auto"/>
      <w:jc w:val="center"/>
    </w:pPr>
    <w:rPr>
      <w:rFonts w:ascii="Book Antiqua" w:cs="Book Antiqua" w:eastAsia="Book Antiqua" w:hAnsi="Book Antiqua"/>
      <w:b w:val="1"/>
      <w:smallCaps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pBdr>
        <w:top w:color="000000" w:space="1" w:sz="4" w:val="single"/>
        <w:bottom w:color="000000" w:space="1" w:sz="12" w:val="single"/>
      </w:pBdr>
      <w:spacing w:after="0" w:line="240" w:lineRule="auto"/>
      <w:jc w:val="center"/>
    </w:pPr>
    <w:rPr>
      <w:rFonts w:ascii="Book Antiqua" w:cs="Book Antiqua" w:eastAsia="Book Antiqua" w:hAnsi="Book Antiqua"/>
      <w:b w:val="1"/>
      <w:smallCaps w:val="1"/>
      <w:sz w:val="32"/>
      <w:szCs w:val="32"/>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spacing w:after="0" w:line="240" w:lineRule="auto"/>
      <w:jc w:val="center"/>
    </w:pPr>
    <w:rPr>
      <w:rFonts w:ascii="Lustria" w:cs="Lustria" w:eastAsia="Lustria" w:hAnsi="Lustria"/>
      <w:b w:val="1"/>
      <w:sz w:val="28"/>
      <w:szCs w:val="28"/>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2.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mailto:swapnascareer2022@gmail.com" TargetMode="External"/><Relationship Id="rId10" Type="http://schemas.openxmlformats.org/officeDocument/2006/relationships/image" Target="media/image5.png"/><Relationship Id="rId12" Type="http://schemas.openxmlformats.org/officeDocument/2006/relationships/header" Target="header1.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