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AD" w:rsidRPr="00D448AD" w:rsidRDefault="00DA3884" w:rsidP="00D448AD">
      <w:pPr>
        <w:pStyle w:val="NoSpacing"/>
        <w:jc w:val="left"/>
        <w:rPr>
          <w:rFonts w:ascii="Times New Roman" w:hAnsi="Times New Roman" w:cs="Times New Roman"/>
          <w:b/>
          <w:bCs/>
          <w:sz w:val="24"/>
          <w:szCs w:val="24"/>
          <w:lang w:eastAsia="en-IN"/>
        </w:rPr>
      </w:pPr>
      <w:r w:rsidRPr="00D448AD">
        <w:rPr>
          <w:rFonts w:ascii="Times New Roman" w:hAnsi="Times New Roman" w:cs="Times New Roman"/>
          <w:b/>
          <w:bCs/>
          <w:sz w:val="24"/>
          <w:szCs w:val="24"/>
          <w:lang w:eastAsia="en-IN"/>
        </w:rPr>
        <w:t>L. DAMODARA RAO</w:t>
      </w:r>
    </w:p>
    <w:p w:rsidR="00DA3884" w:rsidRPr="00D448AD" w:rsidRDefault="00DA3884" w:rsidP="00D448AD">
      <w:pPr>
        <w:pStyle w:val="NoSpacing"/>
        <w:jc w:val="left"/>
        <w:rPr>
          <w:rFonts w:ascii="Times New Roman" w:hAnsi="Times New Roman" w:cs="Times New Roman"/>
          <w:sz w:val="24"/>
          <w:szCs w:val="24"/>
          <w:lang w:eastAsia="en-IN"/>
        </w:rPr>
      </w:pPr>
      <w:proofErr w:type="spellStart"/>
      <w:r w:rsidRPr="00D448AD">
        <w:rPr>
          <w:rFonts w:ascii="Times New Roman" w:hAnsi="Times New Roman" w:cs="Times New Roman"/>
          <w:sz w:val="24"/>
          <w:szCs w:val="24"/>
          <w:lang w:eastAsia="en-IN"/>
        </w:rPr>
        <w:t>Aradali</w:t>
      </w:r>
      <w:proofErr w:type="spellEnd"/>
      <w:r w:rsidRPr="00D448AD">
        <w:rPr>
          <w:rFonts w:ascii="Times New Roman" w:hAnsi="Times New Roman" w:cs="Times New Roman"/>
          <w:sz w:val="24"/>
          <w:szCs w:val="24"/>
          <w:lang w:eastAsia="en-IN"/>
        </w:rPr>
        <w:t xml:space="preserve"> (Village &amp; Post)</w:t>
      </w:r>
      <w:proofErr w:type="gramStart"/>
      <w:r w:rsidRPr="00D448AD">
        <w:rPr>
          <w:rFonts w:ascii="Times New Roman" w:hAnsi="Times New Roman" w:cs="Times New Roman"/>
          <w:sz w:val="24"/>
          <w:szCs w:val="24"/>
          <w:lang w:eastAsia="en-IN"/>
        </w:rPr>
        <w:t>,</w:t>
      </w:r>
      <w:proofErr w:type="gramEnd"/>
      <w:r w:rsidRPr="00D448AD">
        <w:rPr>
          <w:rFonts w:ascii="Times New Roman" w:hAnsi="Times New Roman" w:cs="Times New Roman"/>
          <w:sz w:val="24"/>
          <w:szCs w:val="24"/>
          <w:lang w:eastAsia="en-IN"/>
        </w:rPr>
        <w:br/>
        <w:t>Palakonda (</w:t>
      </w:r>
      <w:proofErr w:type="spellStart"/>
      <w:r w:rsidRPr="00D448AD">
        <w:rPr>
          <w:rFonts w:ascii="Times New Roman" w:hAnsi="Times New Roman" w:cs="Times New Roman"/>
          <w:sz w:val="24"/>
          <w:szCs w:val="24"/>
          <w:lang w:eastAsia="en-IN"/>
        </w:rPr>
        <w:t>Mandal</w:t>
      </w:r>
      <w:proofErr w:type="spellEnd"/>
      <w:r w:rsidRPr="00D448AD">
        <w:rPr>
          <w:rFonts w:ascii="Times New Roman" w:hAnsi="Times New Roman" w:cs="Times New Roman"/>
          <w:sz w:val="24"/>
          <w:szCs w:val="24"/>
          <w:lang w:eastAsia="en-IN"/>
        </w:rPr>
        <w:t>),</w:t>
      </w:r>
      <w:r w:rsidRPr="00D448AD">
        <w:rPr>
          <w:rFonts w:ascii="Times New Roman" w:hAnsi="Times New Roman" w:cs="Times New Roman"/>
          <w:sz w:val="24"/>
          <w:szCs w:val="24"/>
          <w:lang w:eastAsia="en-IN"/>
        </w:rPr>
        <w:br/>
      </w:r>
      <w:proofErr w:type="spellStart"/>
      <w:r w:rsidRPr="00D448AD">
        <w:rPr>
          <w:rFonts w:ascii="Times New Roman" w:hAnsi="Times New Roman" w:cs="Times New Roman"/>
          <w:sz w:val="24"/>
          <w:szCs w:val="24"/>
          <w:lang w:eastAsia="en-IN"/>
        </w:rPr>
        <w:t>Srikakulam</w:t>
      </w:r>
      <w:proofErr w:type="spellEnd"/>
      <w:r w:rsidRPr="00D448AD">
        <w:rPr>
          <w:rFonts w:ascii="Times New Roman" w:hAnsi="Times New Roman" w:cs="Times New Roman"/>
          <w:sz w:val="24"/>
          <w:szCs w:val="24"/>
          <w:lang w:eastAsia="en-IN"/>
        </w:rPr>
        <w:t xml:space="preserve"> (District) – 532440</w:t>
      </w:r>
      <w:r w:rsidRPr="00D448AD">
        <w:rPr>
          <w:rFonts w:ascii="Times New Roman" w:hAnsi="Times New Roman" w:cs="Times New Roman"/>
          <w:sz w:val="24"/>
          <w:szCs w:val="24"/>
          <w:lang w:eastAsia="en-IN"/>
        </w:rPr>
        <w:br/>
        <w:t>Phone: 7799421430</w:t>
      </w:r>
      <w:r w:rsidRPr="00D448AD">
        <w:rPr>
          <w:rFonts w:ascii="Times New Roman" w:hAnsi="Times New Roman" w:cs="Times New Roman"/>
          <w:sz w:val="24"/>
          <w:szCs w:val="24"/>
          <w:lang w:eastAsia="en-IN"/>
        </w:rPr>
        <w:br/>
        <w:t xml:space="preserve">Email: </w:t>
      </w:r>
      <w:hyperlink r:id="rId5" w:history="1">
        <w:r w:rsidRPr="00D448AD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N"/>
          </w:rPr>
          <w:t>damodarrao.lolugu@gmail.com</w:t>
        </w:r>
      </w:hyperlink>
    </w:p>
    <w:p w:rsidR="00D448AD" w:rsidRDefault="00DA3884" w:rsidP="00D448A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PERSONAL DETAILS</w:t>
      </w:r>
    </w:p>
    <w:p w:rsidR="00DA3884" w:rsidRPr="00D448AD" w:rsidRDefault="00DA3884" w:rsidP="00D448A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Date of Birth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17th April 1992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Gender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Male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Father’s Name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L.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Chinnam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Naidu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Nationality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Indian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Mother Tongue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Telugu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Languages Known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English, Telugu, Hindi, Tamil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Marital Status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Single</w:t>
      </w:r>
    </w:p>
    <w:p w:rsidR="00DA3884" w:rsidRPr="00DA3884" w:rsidRDefault="00DA3884" w:rsidP="00DA38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EDUCATIONAL QUALIFICATIONS</w:t>
      </w:r>
    </w:p>
    <w:tbl>
      <w:tblPr>
        <w:tblW w:w="89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9"/>
        <w:gridCol w:w="1709"/>
        <w:gridCol w:w="3537"/>
        <w:gridCol w:w="1800"/>
        <w:gridCol w:w="1260"/>
      </w:tblGrid>
      <w:tr w:rsidR="00DA3884" w:rsidRPr="00DA3884" w:rsidTr="00C51158">
        <w:trPr>
          <w:trHeight w:val="227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DA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Degree/Class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Institution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Year of Passing</w:t>
            </w:r>
          </w:p>
        </w:tc>
        <w:tc>
          <w:tcPr>
            <w:tcW w:w="121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DA3884" w:rsidRPr="00DA3884" w:rsidTr="00C51158">
        <w:trPr>
          <w:trHeight w:val="24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SSC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Govt. Boys’ School, Palakonda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2008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First</w:t>
            </w:r>
          </w:p>
        </w:tc>
      </w:tr>
      <w:tr w:rsidR="00DA3884" w:rsidRPr="00DA3884" w:rsidTr="00C51158">
        <w:trPr>
          <w:trHeight w:val="227"/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Intermediate</w:t>
            </w:r>
          </w:p>
        </w:tc>
        <w:tc>
          <w:tcPr>
            <w:tcW w:w="3507" w:type="dxa"/>
            <w:tcBorders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Sri Satya Sai Junior College</w:t>
            </w: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2011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Second</w:t>
            </w:r>
          </w:p>
        </w:tc>
      </w:tr>
      <w:tr w:rsidR="00DA3884" w:rsidRPr="00DA3884" w:rsidTr="00C51158">
        <w:trPr>
          <w:trHeight w:val="23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B.Sc</w:t>
            </w:r>
            <w:proofErr w:type="spellEnd"/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(M.P.C)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Andhra University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2015</w:t>
            </w:r>
          </w:p>
        </w:tc>
        <w:tc>
          <w:tcPr>
            <w:tcW w:w="121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Second</w:t>
            </w:r>
          </w:p>
        </w:tc>
      </w:tr>
      <w:tr w:rsidR="00DA3884" w:rsidRPr="00DA3884" w:rsidTr="00C51158">
        <w:trPr>
          <w:trHeight w:val="22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M.L.I.Sc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Central University of Tamil Nadu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2020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84" w:rsidRPr="00DA3884" w:rsidRDefault="00DA3884" w:rsidP="00DA3884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A388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First</w:t>
            </w:r>
          </w:p>
        </w:tc>
      </w:tr>
    </w:tbl>
    <w:p w:rsidR="00DA3884" w:rsidRPr="00DA3884" w:rsidRDefault="00DA3884" w:rsidP="00DA38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PROFESSIONAL EXPERIENCE</w:t>
      </w:r>
    </w:p>
    <w:p w:rsidR="00DA3884" w:rsidRPr="00DA3884" w:rsidRDefault="00DA3884" w:rsidP="00DA388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Librarian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| </w:t>
      </w:r>
      <w:r w:rsidR="00EC524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Jain International School, June 2024 – Present</w:t>
      </w:r>
    </w:p>
    <w:p w:rsidR="00DA3884" w:rsidRPr="00EC5247" w:rsidRDefault="00DA3884" w:rsidP="00EC5247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Librarian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|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Meru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International School,</w:t>
      </w:r>
      <w:r w:rsidR="00EC524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EC5247">
        <w:rPr>
          <w:rFonts w:ascii="Times New Roman" w:eastAsia="Times New Roman" w:hAnsi="Times New Roman" w:cs="Times New Roman"/>
          <w:sz w:val="24"/>
          <w:szCs w:val="24"/>
          <w:lang w:eastAsia="en-IN"/>
        </w:rPr>
        <w:t>june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2023 – 20</w:t>
      </w:r>
      <w:r w:rsidR="00EC5247">
        <w:rPr>
          <w:rFonts w:ascii="Times New Roman" w:eastAsia="Times New Roman" w:hAnsi="Times New Roman" w:cs="Times New Roman"/>
          <w:sz w:val="24"/>
          <w:szCs w:val="24"/>
          <w:lang w:eastAsia="en-IN"/>
        </w:rPr>
        <w:t>24</w:t>
      </w:r>
    </w:p>
    <w:p w:rsidR="00DA3884" w:rsidRPr="00DA3884" w:rsidRDefault="00DA3884" w:rsidP="00DA388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Contract Librarian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| Jawaharlal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Navodaya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Vidyalaya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Samiti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Sabar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Kantha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, Gujarat, 2021 – May 202</w:t>
      </w:r>
      <w:r w:rsidR="00EC5247">
        <w:rPr>
          <w:rFonts w:ascii="Times New Roman" w:eastAsia="Times New Roman" w:hAnsi="Times New Roman" w:cs="Times New Roman"/>
          <w:sz w:val="24"/>
          <w:szCs w:val="24"/>
          <w:lang w:eastAsia="en-IN"/>
        </w:rPr>
        <w:t>3</w:t>
      </w:r>
    </w:p>
    <w:p w:rsidR="00DA3884" w:rsidRPr="00DA3884" w:rsidRDefault="00DA3884" w:rsidP="00DA388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Assistant Librarian</w:t>
      </w:r>
      <w:r w:rsidR="009844A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(contract)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| NRI Institute of Medical Sciences, Visakhapatnam, 2020 – 2021</w:t>
      </w:r>
    </w:p>
    <w:p w:rsidR="00DA3884" w:rsidRPr="00DA3884" w:rsidRDefault="00DA3884" w:rsidP="00DA388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Intern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9844A1">
        <w:rPr>
          <w:rFonts w:ascii="Times New Roman" w:eastAsia="Times New Roman" w:hAnsi="Times New Roman" w:cs="Times New Roman"/>
          <w:sz w:val="24"/>
          <w:szCs w:val="24"/>
          <w:lang w:eastAsia="en-IN"/>
        </w:rPr>
        <w:t>(training)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| University of Hyderabad, May 10, 2019 – June 8, 2019</w:t>
      </w:r>
    </w:p>
    <w:p w:rsidR="00DA3884" w:rsidRPr="00D448AD" w:rsidRDefault="00DA3884" w:rsidP="00D448A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KEY RESPONSIBILITIES &amp; SKILLS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Circulation Desk Operations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Managing charging, discharging, and reservations of library materials.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Technical Services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Overseeing book purchasing, journal subscriptions, and classification/</w:t>
      </w:r>
      <w:r w:rsidR="00D448AD"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cataloguing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Library Automation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Data entry, barcode printing, and </w:t>
      </w:r>
      <w:r w:rsidR="00D448AD"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labelling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E-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Granthalaya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software.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Stack Maintenance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Organizing bookshelves and ensuring </w:t>
      </w:r>
      <w:r w:rsid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proper arrangement of </w:t>
      </w:r>
      <w:proofErr w:type="gram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returned</w:t>
      </w:r>
      <w:proofErr w:type="gram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books.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Information Retrieval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Using the National Digital Library and internet searches to gather information.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Teaching Support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Adapting teaching methods and materials to suit student needs, ensuring student engagement.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Academic Advising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Offering academic support, including assisting with master’s dissertation development.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Front Desk Management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Ensuring a secure environment, addressing queries, and assisting patrons.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Library Material Management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Handling check-ins, check-outs, renewals, and proper shelving of materials.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Customer Service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Resolving patron issues and guiding them using reference sources and automated systems.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Inventory Management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Managing the receipt of books, audiovisual materials, and software.</w:t>
      </w:r>
    </w:p>
    <w:p w:rsidR="00DA3884" w:rsidRPr="00DA3884" w:rsidRDefault="00DA3884" w:rsidP="00DA3884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Cataloguing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Developing proficiency in cataloguing methods for books and other resources.</w:t>
      </w:r>
    </w:p>
    <w:p w:rsidR="00DA3884" w:rsidRPr="00DA3884" w:rsidRDefault="00DA3884" w:rsidP="00DA38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SCHOOL LIBRARY ACTIVITIES CONDUCTED</w:t>
      </w:r>
    </w:p>
    <w:p w:rsidR="00D448AD" w:rsidRDefault="00D448AD" w:rsidP="00D448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As part of my role in the school library, I organized and facilitated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various</w:t>
      </w: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engaging activities to promote reading and enhance student involvement. These included Storytelling Sessions, where I brought stories to life for young readers, and Book Reviews, encouraging students to reflect on and share their reading experiences. I also introduced Puzzles and Quizzes to make learning fun and interactive, alongside establishing a Reading Corner to foster a co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y reading environment. Special events like Book Tasting and Book Walks allowed students to explore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various</w:t>
      </w: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books, while Book Displays and a Book Cover Contest showcased students' creative talents. Additionally, I led Retell the Tale and Read and Enact sessions, where students could dramatize stories, and coordinated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the creating and distribution</w:t>
      </w:r>
      <w:r w:rsidR="00563EE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of </w:t>
      </w: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Library Newsletter to keep the school community informed about library events and new acquisitions. These activities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nurtured a love for reading and enhanced</w:t>
      </w: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students' literary skills.</w:t>
      </w:r>
    </w:p>
    <w:p w:rsidR="00DA3884" w:rsidRPr="00D448AD" w:rsidRDefault="00DA3884" w:rsidP="00D44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448AD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PROJECTS</w:t>
      </w:r>
    </w:p>
    <w:p w:rsidR="00DA3884" w:rsidRPr="00DA3884" w:rsidRDefault="00DA3884" w:rsidP="00DA3884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Conceptual Study of </w:t>
      </w:r>
      <w:proofErr w:type="spellStart"/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Joomla</w:t>
      </w:r>
      <w:proofErr w:type="spellEnd"/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on Digital Libraries</w:t>
      </w:r>
    </w:p>
    <w:p w:rsidR="00DA3884" w:rsidRPr="00D448AD" w:rsidRDefault="00DA3884" w:rsidP="00D448A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EXTRA-CURRICULAR ACTIVITIES</w:t>
      </w:r>
    </w:p>
    <w:p w:rsidR="00DA3884" w:rsidRPr="00DA3884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Represented expert management work in various events.</w:t>
      </w:r>
    </w:p>
    <w:p w:rsidR="00D448AD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Actively participated in inter-college cultural events and won multiple prizes.</w:t>
      </w:r>
    </w:p>
    <w:p w:rsidR="00DA3884" w:rsidRPr="00D448AD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448AD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SEMINARS &amp; WORKSHOPS ATTENDED</w:t>
      </w:r>
    </w:p>
    <w:p w:rsidR="00DA3884" w:rsidRPr="00DA3884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User Awareness Programme on Plagiarism and E-Resources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Central Library, Central University of Tamil Nadu,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Thiruvarur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, November 1, 2018</w:t>
      </w:r>
    </w:p>
    <w:p w:rsidR="00DA3884" w:rsidRPr="00DA3884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Google News Initiatives India Training Network Workshop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Central University of Tamil Nadu,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Thiruvarur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, February 6-7, 2020 (Training on Fact-Checking &amp; Online Verification)</w:t>
      </w:r>
    </w:p>
    <w:p w:rsidR="00DA3884" w:rsidRPr="00DA3884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Paper Presentation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National Conference on Digital Scholarship, Department of Library and Information Science, Central University of Tamil Nadu, </w:t>
      </w:r>
      <w:proofErr w:type="spellStart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Thiruvarur</w:t>
      </w:r>
      <w:proofErr w:type="spellEnd"/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, March 12-13, 2020</w:t>
      </w:r>
    </w:p>
    <w:p w:rsidR="00DA3884" w:rsidRPr="00DA3884" w:rsidRDefault="00DA3884" w:rsidP="00D448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A388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Webinar</w:t>
      </w:r>
      <w:r w:rsidRPr="00DA3884">
        <w:rPr>
          <w:rFonts w:ascii="Times New Roman" w:eastAsia="Times New Roman" w:hAnsi="Times New Roman" w:cs="Times New Roman"/>
          <w:sz w:val="24"/>
          <w:szCs w:val="24"/>
          <w:lang w:eastAsia="en-IN"/>
        </w:rPr>
        <w:t>: Ethics in Education and Research, June 7, 2020</w:t>
      </w:r>
    </w:p>
    <w:p w:rsidR="00DA3884" w:rsidRPr="00D448AD" w:rsidRDefault="00DA3884" w:rsidP="00D448AD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D448AD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Signature</w:t>
      </w:r>
    </w:p>
    <w:p w:rsidR="00DA3884" w:rsidRDefault="00DA3884" w:rsidP="00D448AD">
      <w:pPr>
        <w:pStyle w:val="ListParagraph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448AD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L. DAMODARA RAO</w:t>
      </w:r>
    </w:p>
    <w:p w:rsidR="00D448AD" w:rsidRPr="00D448AD" w:rsidRDefault="00D448AD" w:rsidP="00D448AD">
      <w:pPr>
        <w:pStyle w:val="ListParagraph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D448AD" w:rsidRPr="00D448AD" w:rsidSect="00584B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250F7"/>
    <w:multiLevelType w:val="hybridMultilevel"/>
    <w:tmpl w:val="AA7AA7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37E0B"/>
    <w:multiLevelType w:val="multilevel"/>
    <w:tmpl w:val="9ECA1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0959D8"/>
    <w:multiLevelType w:val="multilevel"/>
    <w:tmpl w:val="DF82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464A6D"/>
    <w:multiLevelType w:val="multilevel"/>
    <w:tmpl w:val="D934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B3153"/>
    <w:multiLevelType w:val="multilevel"/>
    <w:tmpl w:val="DD08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A8519B"/>
    <w:multiLevelType w:val="multilevel"/>
    <w:tmpl w:val="C192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943E67"/>
    <w:multiLevelType w:val="multilevel"/>
    <w:tmpl w:val="4DCE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tzQ2NLY0NDI2szA0MDVT0lEKTi0uzszPAykwrAUAELDayCwAAAA="/>
  </w:docVars>
  <w:rsids>
    <w:rsidRoot w:val="00DA3884"/>
    <w:rsid w:val="003300D3"/>
    <w:rsid w:val="005028AF"/>
    <w:rsid w:val="00563EED"/>
    <w:rsid w:val="00584BB9"/>
    <w:rsid w:val="008F4250"/>
    <w:rsid w:val="009844A1"/>
    <w:rsid w:val="00A73815"/>
    <w:rsid w:val="00AD2812"/>
    <w:rsid w:val="00C51158"/>
    <w:rsid w:val="00D448AD"/>
    <w:rsid w:val="00DA3884"/>
    <w:rsid w:val="00EC5247"/>
    <w:rsid w:val="00FB0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BB9"/>
  </w:style>
  <w:style w:type="paragraph" w:styleId="Heading3">
    <w:name w:val="heading 3"/>
    <w:basedOn w:val="Normal"/>
    <w:link w:val="Heading3Char"/>
    <w:uiPriority w:val="9"/>
    <w:qFormat/>
    <w:rsid w:val="00DA388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A388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DA388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A388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A38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48AD"/>
    <w:pPr>
      <w:ind w:left="720"/>
      <w:contextualSpacing/>
    </w:pPr>
  </w:style>
  <w:style w:type="paragraph" w:styleId="NoSpacing">
    <w:name w:val="No Spacing"/>
    <w:uiPriority w:val="1"/>
    <w:qFormat/>
    <w:rsid w:val="00D448AD"/>
    <w:pPr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modarrao.lolug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system 10</cp:lastModifiedBy>
  <cp:revision>6</cp:revision>
  <dcterms:created xsi:type="dcterms:W3CDTF">2025-01-28T22:48:00Z</dcterms:created>
  <dcterms:modified xsi:type="dcterms:W3CDTF">2025-02-03T22:39:00Z</dcterms:modified>
</cp:coreProperties>
</file>